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气体放电灯 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气体放电灯 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气体放电灯 市场运营态势深度调研及投资前景分析报告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气体放电灯 市场运营态势深度调研及投资前景分析报告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